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A0" w:rsidRPr="002107E7" w:rsidRDefault="003A75A0" w:rsidP="003A75A0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2107E7">
        <w:rPr>
          <w:rFonts w:ascii="Times New Roman" w:hAnsi="Times New Roman" w:cs="Times New Roman"/>
          <w:b/>
          <w:bCs/>
          <w:sz w:val="24"/>
          <w:szCs w:val="24"/>
        </w:rPr>
        <w:t>2019</w:t>
      </w:r>
    </w:p>
    <w:p w:rsidR="003A75A0" w:rsidRPr="002107E7" w:rsidRDefault="003A75A0" w:rsidP="003A75A0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Nature-inspired Polymerization of Quercetin to Produce Antioxidant Nanoparticles with Controlled Size and Skin Tone Matching Colors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Sunoqrot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Shalabi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E, Hasan Ibrahim L,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Zalloum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Molecules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(21), 3815.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C64229">
        <w:t xml:space="preserve"> </w:t>
      </w:r>
      <w:hyperlink r:id="rId5" w:history="1">
        <w:r>
          <w:rPr>
            <w:rStyle w:val="Hyperlink"/>
          </w:rPr>
          <w:t>https://www.mdpi.com/1420-3049/24/21/3815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Pancreatic lipase inhibitory activity of selected pharmaceutical agents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Hamdan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Kasabri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VN,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YM, El-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Sabawi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Zalloum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Acta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Pharmaceutica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 2019 Mar 1;69(1):1-6.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C64229">
        <w:t xml:space="preserve"> </w:t>
      </w:r>
      <w:hyperlink r:id="rId6" w:history="1">
        <w:r>
          <w:rPr>
            <w:rStyle w:val="Hyperlink"/>
          </w:rPr>
          <w:t>https://content.sciendo.com/view/journals/acph/69/1/article-p1.xml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Two-Step Approach Based on Solution Mixing and Hot Compaction for CNT</w:t>
      </w:r>
      <w:r>
        <w:rPr>
          <w:rFonts w:ascii="Times New Roman" w:hAnsi="Times New Roman" w:cs="Times New Roman"/>
          <w:bCs/>
          <w:sz w:val="24"/>
          <w:szCs w:val="24"/>
        </w:rPr>
        <w:t>/HDPE Nanocomposite Preparation.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Jaffal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Abu-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Zurayk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Al-Hussein M. 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International Journal of ELECTROCHEMICAL SCIENCE, 14 (2019) 6488 – 6499.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C64229">
        <w:t xml:space="preserve"> </w:t>
      </w:r>
      <w:hyperlink r:id="rId7" w:history="1">
        <w:r>
          <w:rPr>
            <w:rStyle w:val="Hyperlink"/>
          </w:rPr>
          <w:t>http://electrochemsci.org/papers/vol14/140706488.pdf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Genetic and Phenotypic Parameters for Wild </w:t>
      </w:r>
      <w:proofErr w:type="spellStart"/>
      <w:r w:rsidRPr="00CD22EB">
        <w:rPr>
          <w:rFonts w:ascii="Times New Roman" w:hAnsi="Times New Roman" w:cs="Times New Roman"/>
          <w:bCs/>
          <w:i/>
          <w:iCs/>
          <w:sz w:val="24"/>
          <w:szCs w:val="24"/>
        </w:rPr>
        <w:t>Avena</w:t>
      </w:r>
      <w:proofErr w:type="spellEnd"/>
      <w:r w:rsidRPr="00CD22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bCs/>
          <w:sz w:val="24"/>
          <w:szCs w:val="24"/>
        </w:rPr>
        <w:t>Speci</w:t>
      </w:r>
      <w:r>
        <w:rPr>
          <w:rFonts w:ascii="Times New Roman" w:hAnsi="Times New Roman" w:cs="Times New Roman"/>
          <w:bCs/>
          <w:sz w:val="24"/>
          <w:szCs w:val="24"/>
        </w:rPr>
        <w:t>es Using AFLP Molecular Markers.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Akash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Saoub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Alhassan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LH,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Zatimeh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Hasan S,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Antary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TM. 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Fresenius Environmental Bulletin, 28(11), 8292-8300.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https://scholar.googleusercontent.com/scholar?q=cache:bMaHg_MSqQkJ:scholar.google.com/+%E2%80%A2%09Genetic+and+Phenotypic+Parameters+for+Wild+Avena+Species+Using+AFLP+Molecular+Markers+&amp;hl=en&amp;as_sdt=0,5&amp;as_ylo=2019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Manipulating Some Culturing Conditions Enhances Production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Solanine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Microshoots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, Callus and Cell </w:t>
      </w:r>
      <w:proofErr w:type="gramStart"/>
      <w:r w:rsidRPr="002107E7">
        <w:rPr>
          <w:rFonts w:ascii="Times New Roman" w:hAnsi="Times New Roman" w:cs="Times New Roman"/>
          <w:bCs/>
          <w:sz w:val="24"/>
          <w:szCs w:val="24"/>
        </w:rPr>
        <w:t>suspension</w:t>
      </w:r>
      <w:proofErr w:type="gram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Cultures of </w:t>
      </w:r>
      <w:proofErr w:type="spellStart"/>
      <w:r w:rsidRPr="00CD22EB">
        <w:rPr>
          <w:rFonts w:ascii="Times New Roman" w:hAnsi="Times New Roman" w:cs="Times New Roman"/>
          <w:bCs/>
          <w:i/>
          <w:iCs/>
          <w:sz w:val="24"/>
          <w:szCs w:val="24"/>
        </w:rPr>
        <w:t>Solanum</w:t>
      </w:r>
      <w:proofErr w:type="spellEnd"/>
      <w:r w:rsidRPr="00CD22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D22EB">
        <w:rPr>
          <w:rFonts w:ascii="Times New Roman" w:hAnsi="Times New Roman" w:cs="Times New Roman"/>
          <w:bCs/>
          <w:i/>
          <w:iCs/>
          <w:sz w:val="24"/>
          <w:szCs w:val="24"/>
        </w:rPr>
        <w:t>nigrum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L.: A Wild Medicinal Plant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Kiyyam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T,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Iramaileh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Journal of Agricultural and Marine Sciences,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Volum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24. 2019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CD22EB">
        <w:t xml:space="preserve"> </w:t>
      </w:r>
      <w:hyperlink r:id="rId9" w:history="1">
        <w:r>
          <w:rPr>
            <w:rStyle w:val="Hyperlink"/>
          </w:rPr>
          <w:t>https://www.researchgate.net/publication/339172443_Manipulating_Some_Culturing_Conditions_Enhances_Production_of_Solanine_in_Microshoots_Callus_and_Cell_suspension_Cultures_of_Solanum_nigrum_L_A_Wild_Medicinal_Plant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sz w:val="24"/>
          <w:szCs w:val="24"/>
          <w:lang w:bidi="ar-JO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Developing and Characterization of Chemically Modified RNA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Aptamers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for Targeting Wild Type and Mutated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noBreakHyphen/>
        <w:t>KIT Receptor Tyrosine Kinases.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Shraim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Hunaiti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Awidi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Alshaer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Ababneh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NA, Abu-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Irmaileh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F, Ismail S. 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Journal of Medicinal Chemistry (2019), DOI: 10.1021/acs.jmedchem.9b00868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F67396">
        <w:t xml:space="preserve"> </w:t>
      </w:r>
      <w:hyperlink r:id="rId10" w:history="1">
        <w:r>
          <w:rPr>
            <w:rStyle w:val="Hyperlink"/>
          </w:rPr>
          <w:t>https://pubs.acs.org/doi/abs/10.1021/acs.jmedchem.9b00868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Investigating Antimicrobial Potential of in vitro Grown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Microshoots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and Callus Cu</w:t>
      </w:r>
      <w:r>
        <w:rPr>
          <w:rFonts w:ascii="Times New Roman" w:hAnsi="Times New Roman" w:cs="Times New Roman"/>
          <w:bCs/>
          <w:sz w:val="24"/>
          <w:szCs w:val="24"/>
        </w:rPr>
        <w:t xml:space="preserve">ltures of </w:t>
      </w:r>
      <w:proofErr w:type="spellStart"/>
      <w:r w:rsidRPr="00F07ECE">
        <w:rPr>
          <w:rFonts w:ascii="Times New Roman" w:hAnsi="Times New Roman" w:cs="Times New Roman"/>
          <w:bCs/>
          <w:i/>
          <w:iCs/>
          <w:sz w:val="24"/>
          <w:szCs w:val="24"/>
        </w:rPr>
        <w:t>Ammi</w:t>
      </w:r>
      <w:proofErr w:type="spellEnd"/>
      <w:r w:rsidRPr="00F07E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07ECE">
        <w:rPr>
          <w:rFonts w:ascii="Times New Roman" w:hAnsi="Times New Roman" w:cs="Times New Roman"/>
          <w:bCs/>
          <w:i/>
          <w:iCs/>
          <w:sz w:val="24"/>
          <w:szCs w:val="24"/>
        </w:rPr>
        <w:t>visnaga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(L.) Lam.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Al-Saleh MM,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Shibli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RA,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Qadiri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HM,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Tahtamouni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RW,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Darwish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MM,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Qudah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TS.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Biological Sciences., 2019: 12(7): 43-48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F07ECE">
        <w:t xml:space="preserve"> </w:t>
      </w:r>
      <w:hyperlink r:id="rId11" w:anchor="page=57" w:history="1">
        <w:r>
          <w:rPr>
            <w:rStyle w:val="Hyperlink"/>
          </w:rPr>
          <w:t>http://www.jjbs.hu.edu.jo/files/vol12/n1/Binder12n1.pdf#page=57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Effect of drying process on physical and chemical properties of '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medjool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>' date palm fruits.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Alsmairat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Qudah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T, El-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Assi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Mehyar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Gammoh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I, Othman YA,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Araj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Antary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TM.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Fresenius Environmental Bulletin, 2019: 28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( 2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>A): 1552-1559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013DAB">
        <w:t xml:space="preserve"> </w:t>
      </w:r>
      <w:hyperlink r:id="rId12" w:history="1">
        <w:r>
          <w:rPr>
            <w:rStyle w:val="Hyperlink"/>
          </w:rPr>
          <w:t>https://d1wqtxts1xzle7.cloudfront.net/61060323/EFFECT_OF_DRYING_PROCESS_ON_PHYSICAL_AND20191029-14699-78eges.pdf?1572375377=&amp;response-content-disposition=inline%3B+filename%3DEFFECT_OF_DRYING_PROCESS_ON_PHYSICAL_AND.pdf&amp;Expires=1593003806&amp;Signature=FwShH1nlzO5Cvmo7yaP3Wob44FlfNIn4Rme9~EsQE3xDol5rWpSaKuyRCP3A2Y76dvI1oeWCatV4gQDNMAeilMhdji8GFkIf4cp7S4Rg5PxG1iTpuiNBJsD6nA4~B7s3GviQtf-mVCZntsmybSTAgRiLgyXsaQ~j9AEUgZjDKkfsdqCuxL8unRxHrfZIgb35Fa71rONyrQ-FZGLICSjZWDu00vUI7gi5~nalaFmKcMeqX5Wr-65YMTOG5NW04mXyN1GVrEW5-eWEMHWQM3fDvwysENbhG6SmZBFipi3PHuoGO~yBCYLVD5mONayqQAVGW1N~FHoKtfVGXetlq~xFnQ__&amp;Key-Pair-Id=APKAJLOHF5GGSLRBV4ZA</w:t>
        </w:r>
      </w:hyperlink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The Evaluation of Potential Cytotoxic Effect of Different Proton Pump Inhibitors on Di</w:t>
      </w:r>
      <w:r>
        <w:rPr>
          <w:rFonts w:ascii="Times New Roman" w:hAnsi="Times New Roman" w:cs="Times New Roman"/>
          <w:bCs/>
          <w:sz w:val="24"/>
          <w:szCs w:val="24"/>
        </w:rPr>
        <w:t>fferent Human Cancer Cell Lines.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Qasem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Kasabri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AbuRish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Bustanji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Hiari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Y, Al-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Abbasi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R, Abu-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Irmaileh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Alalawi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Anti-Cancer Agents in Medicinal Chemistry, 20, 2019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013DAB">
        <w:t xml:space="preserve"> </w:t>
      </w:r>
      <w:hyperlink r:id="rId13" w:history="1">
        <w:r>
          <w:rPr>
            <w:rStyle w:val="Hyperlink"/>
          </w:rPr>
          <w:t>https://www.ingentaconnect.com/contentone/ben/acamc/2020/00000020/00000002/art00005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Comparative anti-proliferative effects of potential HER2 inhibitors on a panel of </w:t>
      </w:r>
      <w:r>
        <w:rPr>
          <w:rFonts w:ascii="Times New Roman" w:hAnsi="Times New Roman" w:cs="Times New Roman"/>
          <w:bCs/>
          <w:sz w:val="24"/>
          <w:szCs w:val="24"/>
        </w:rPr>
        <w:t>breast cancer cell lines.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Zalloum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AbuThiab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Hameduh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AlBayyari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Zalloum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W, Mubarak MS,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Zihlif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M. 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Breast Cancer, 2019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013DAB">
        <w:t xml:space="preserve"> </w:t>
      </w:r>
      <w:hyperlink r:id="rId14" w:history="1">
        <w:r>
          <w:rPr>
            <w:rStyle w:val="Hyperlink"/>
          </w:rPr>
          <w:t>https://link.springer.com/article/10.1007/s12282-019-01011-z</w:t>
        </w:r>
      </w:hyperlink>
    </w:p>
    <w:p w:rsidR="003A75A0" w:rsidRPr="002107E7" w:rsidRDefault="003A75A0" w:rsidP="003A75A0">
      <w:pPr>
        <w:tabs>
          <w:tab w:val="right" w:pos="0"/>
        </w:tabs>
        <w:spacing w:after="0" w:line="240" w:lineRule="auto"/>
        <w:ind w:left="36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Electronic and Magnetic Structure and Elastic and Thermal Properties of Mn2-Based Full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Heusler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Alloys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Inshad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Jum’h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S.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Sâad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essaoud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Baaziz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Z.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Charifi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Ahmad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Telfah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Journal of Superconductivity and Novel Magnetism (2019), DOI: 10.1007/s10948-019-5095-3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5A3CC2">
        <w:t xml:space="preserve"> </w:t>
      </w:r>
      <w:hyperlink r:id="rId15" w:history="1">
        <w:r>
          <w:rPr>
            <w:rStyle w:val="Hyperlink"/>
          </w:rPr>
          <w:t>https://link.springer.com/article/10.1007/s10948-019-5095-3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72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Genetic Diversity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Solanum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elaeagnifolium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>, an Invasive Problematic Weed in Jordan.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Qasem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J. R.,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Abdallat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A. M., and Hasan, S. M. (2019). 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Weed Research, 59(3), 222-234.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5A3CC2">
        <w:t xml:space="preserve"> </w:t>
      </w:r>
      <w:hyperlink r:id="rId16" w:history="1">
        <w:r>
          <w:rPr>
            <w:rStyle w:val="Hyperlink"/>
          </w:rPr>
          <w:t>https://onlinelibrary.wiley.com/doi/abs/10.1111/wre.12360</w:t>
        </w:r>
      </w:hyperlink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hyperlink r:id="rId17" w:history="1">
        <w:r w:rsidRPr="002107E7">
          <w:rPr>
            <w:rFonts w:ascii="Times New Roman" w:hAnsi="Times New Roman" w:cs="Times New Roman"/>
            <w:bCs/>
            <w:sz w:val="24"/>
            <w:szCs w:val="24"/>
          </w:rPr>
          <w:t>Preparation and characterization of polyethylene/cellulose composite with diatomite and bentonite as fillers</w:t>
        </w:r>
      </w:hyperlink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R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Zurayk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Hamadneh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AH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Dujaili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Polymer-Plastics Technology and Materials, </w:t>
      </w:r>
      <w:hyperlink r:id="rId18" w:history="1">
        <w:r w:rsidRPr="002107E7">
          <w:rPr>
            <w:rFonts w:ascii="Times New Roman" w:hAnsi="Times New Roman" w:cs="Times New Roman"/>
            <w:color w:val="000000"/>
            <w:sz w:val="24"/>
            <w:szCs w:val="24"/>
          </w:rPr>
          <w:t>https://doi.org/10.1080/25740881.2019.1669652</w:t>
        </w:r>
      </w:hyperlink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5A3CC2">
        <w:t xml:space="preserve"> </w:t>
      </w:r>
      <w:hyperlink r:id="rId19" w:history="1">
        <w:r>
          <w:rPr>
            <w:rStyle w:val="Hyperlink"/>
          </w:rPr>
          <w:t>https://www.tandfonline.com/doi/full/10.1080/25740881.2019.1669652</w:t>
        </w:r>
      </w:hyperlink>
    </w:p>
    <w:p w:rsidR="003A75A0" w:rsidRPr="002107E7" w:rsidRDefault="003A75A0" w:rsidP="003A75A0">
      <w:pPr>
        <w:tabs>
          <w:tab w:val="left" w:pos="630"/>
        </w:tabs>
        <w:spacing w:before="240" w:after="0" w:line="240" w:lineRule="auto"/>
        <w:ind w:left="360"/>
        <w:jc w:val="lowKashida"/>
        <w:rPr>
          <w:rFonts w:ascii="Times New Roman" w:hAnsi="Times New Roman" w:cs="Times New Roman"/>
          <w:bCs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Micropropagation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and Conservation of Fig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Ficus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Carica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L.)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Shatnawi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R.A;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Shahrour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W.,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ZahraT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Journal of Advances in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Agriculture,  2019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>: 10: 2349-0837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Evaluation of Phenotype and Genotype Characteristics of Selected Carrot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Daucus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Aarota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L.).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Shiyab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S.,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Antary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T. M., Othman, Y., Ibrahim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Alshomali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I., Hasan, S. and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Akash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M. (2019).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Fresenius Environmental Bulletin, 28(10):7523-7529.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5A3CC2">
        <w:t xml:space="preserve"> </w:t>
      </w:r>
      <w:hyperlink r:id="rId20" w:anchor="page=513" w:history="1">
        <w:r>
          <w:rPr>
            <w:rStyle w:val="Hyperlink"/>
          </w:rPr>
          <w:t>https://www.researchgate.net/profile/Ayse_Oezdemir4/publication/335572518_EFFECTS_OF_MENTHA_SPICATA_L_EXTRACTS_ON_HORMONAL_REGULATION_OF_ENERGY_METABOLISM_IN_RATS_WITH_HYPERCHOLESTEROLEMIA_AND_HYPERLIPIDEMIA/links/5d6e5a37a6fdcc547d75e83b/EFFECTS-OF-MENTHA-SPICATA-L-EXTRACTS-ON-HORMONAL-REGULATION-OF-ENERGY-METABOLISM-IN-RATS-WITH-HYPERCHOLESTEROLEMIA-AND-HYPERLIPIDEMIA.pdf#page=513</w:t>
        </w:r>
      </w:hyperlink>
    </w:p>
    <w:p w:rsidR="003A75A0" w:rsidRPr="002107E7" w:rsidRDefault="003A75A0" w:rsidP="003A75A0">
      <w:pPr>
        <w:spacing w:after="0" w:line="240" w:lineRule="auto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Ab initio full-potential study of the fundamental properties of chalcopyrite semiconductors XPN2(X = H, Cu)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Ghellab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 H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Baaziz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 Z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Charifi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 K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Bouferrache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 M A Saeed and 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Telfah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“”,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Pr="002107E7">
          <w:rPr>
            <w:rFonts w:ascii="Times New Roman" w:hAnsi="Times New Roman" w:cs="Times New Roman"/>
            <w:color w:val="000000"/>
            <w:sz w:val="24"/>
            <w:szCs w:val="24"/>
          </w:rPr>
          <w:t>Materials Research Express</w:t>
        </w:r>
      </w:hyperlink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(2019).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 </w:t>
      </w:r>
      <w:hyperlink r:id="rId22" w:history="1">
        <w:r>
          <w:rPr>
            <w:rStyle w:val="Hyperlink"/>
          </w:rPr>
          <w:t>https://iopscience.iop.org/article/10.1088/2053-1591/ab1325/meta</w:t>
        </w:r>
      </w:hyperlink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3A75A0" w:rsidRPr="002107E7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Mango ginger (Curcuma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amada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Roxb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.): A phytochemical mini review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Tamara S. Al-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Saida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Abu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Malloh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Aamir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Nawaz , Muhammad Adnan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Ayub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Shafaq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Nisar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Muhammad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Idrees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Jilani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Tamadour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Said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International Journal of Chemical and Biochemical Sciences (ISSN 2226-9614, 11:51-57, 2019</w:t>
      </w:r>
    </w:p>
    <w:p w:rsid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5A3CC2">
        <w:t xml:space="preserve"> </w:t>
      </w:r>
      <w:hyperlink r:id="rId23" w:history="1">
        <w:r>
          <w:rPr>
            <w:rStyle w:val="Hyperlink"/>
          </w:rPr>
          <w:t>https://www.researchgate.net/profile/Shafaq_Nisar3/publication/336135044_Mango_ginger_Curcuma_amada_Roxb_A_phytochemical_mini_review/links/5d91d02a92851c33e948a172/Mango-ginger-Curcuma-amada-Roxb-A-phytochemical-mini-review.pdf</w:t>
        </w:r>
      </w:hyperlink>
    </w:p>
    <w:p w:rsid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</w:p>
    <w:p w:rsidR="003A75A0" w:rsidRPr="003A75A0" w:rsidRDefault="003A75A0" w:rsidP="003A75A0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3A75A0">
        <w:rPr>
          <w:rFonts w:ascii="Times New Roman" w:hAnsi="Times New Roman" w:cs="Times New Roman"/>
          <w:color w:val="000000"/>
          <w:sz w:val="24"/>
          <w:szCs w:val="24"/>
        </w:rPr>
        <w:t>Anti-proliferative effect of potential LSD1/</w:t>
      </w:r>
      <w:proofErr w:type="spellStart"/>
      <w:r w:rsidRPr="003A75A0">
        <w:rPr>
          <w:rFonts w:ascii="Times New Roman" w:hAnsi="Times New Roman" w:cs="Times New Roman"/>
          <w:color w:val="000000"/>
          <w:sz w:val="24"/>
          <w:szCs w:val="24"/>
        </w:rPr>
        <w:t>CoREST</w:t>
      </w:r>
      <w:proofErr w:type="spellEnd"/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inhibitors based on molecular dynamics model for treatment of SH-SY5Y </w:t>
      </w:r>
      <w:proofErr w:type="spellStart"/>
      <w:r w:rsidRPr="003A75A0">
        <w:rPr>
          <w:rFonts w:ascii="Times New Roman" w:hAnsi="Times New Roman" w:cs="Times New Roman"/>
          <w:color w:val="000000"/>
          <w:sz w:val="24"/>
          <w:szCs w:val="24"/>
        </w:rPr>
        <w:t>neuroblastoma</w:t>
      </w:r>
      <w:proofErr w:type="spellEnd"/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cancer cell line.</w:t>
      </w:r>
    </w:p>
    <w:p w:rsidR="003A75A0" w:rsidRP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Zalloum</w:t>
      </w:r>
      <w:proofErr w:type="spellEnd"/>
      <w:r w:rsidRPr="003A75A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H,</w:t>
      </w:r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A75A0">
        <w:rPr>
          <w:rFonts w:ascii="Times New Roman" w:hAnsi="Times New Roman" w:cs="Times New Roman"/>
          <w:color w:val="000000"/>
          <w:sz w:val="24"/>
          <w:szCs w:val="24"/>
        </w:rPr>
        <w:t>Zalloum</w:t>
      </w:r>
      <w:proofErr w:type="spellEnd"/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W, </w:t>
      </w:r>
      <w:proofErr w:type="spellStart"/>
      <w:r w:rsidRPr="003A75A0">
        <w:rPr>
          <w:rFonts w:ascii="Times New Roman" w:hAnsi="Times New Roman" w:cs="Times New Roman"/>
          <w:color w:val="000000"/>
          <w:sz w:val="24"/>
          <w:szCs w:val="24"/>
        </w:rPr>
        <w:t>Hameduh</w:t>
      </w:r>
      <w:proofErr w:type="spellEnd"/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 w:rsidRPr="003A75A0">
        <w:rPr>
          <w:rFonts w:ascii="Times New Roman" w:hAnsi="Times New Roman" w:cs="Times New Roman"/>
          <w:color w:val="000000"/>
          <w:sz w:val="24"/>
          <w:szCs w:val="24"/>
        </w:rPr>
        <w:t>Sadaalhanjori</w:t>
      </w:r>
      <w:proofErr w:type="spellEnd"/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3A75A0">
        <w:rPr>
          <w:rFonts w:ascii="Times New Roman" w:hAnsi="Times New Roman" w:cs="Times New Roman"/>
          <w:color w:val="000000"/>
          <w:sz w:val="24"/>
          <w:szCs w:val="24"/>
        </w:rPr>
        <w:t>Zihlif</w:t>
      </w:r>
      <w:proofErr w:type="spellEnd"/>
      <w:r w:rsidRPr="003A75A0">
        <w:rPr>
          <w:rFonts w:ascii="Times New Roman" w:hAnsi="Times New Roman" w:cs="Times New Roman"/>
          <w:color w:val="000000"/>
          <w:sz w:val="24"/>
          <w:szCs w:val="24"/>
        </w:rPr>
        <w:t xml:space="preserve"> M.</w:t>
      </w:r>
    </w:p>
    <w:p w:rsidR="003A75A0" w:rsidRP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3A75A0">
        <w:rPr>
          <w:rFonts w:ascii="Times New Roman" w:hAnsi="Times New Roman" w:cs="Times New Roman"/>
          <w:color w:val="000000"/>
          <w:sz w:val="24"/>
          <w:szCs w:val="24"/>
        </w:rPr>
        <w:t>Proceedings of Academics World 142th International Conference, London UK, 18th-19th Aug, 2019. Pages 56-62.</w:t>
      </w:r>
    </w:p>
    <w:p w:rsidR="003A75A0" w:rsidRPr="002107E7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3A75A0">
        <w:rPr>
          <w:rFonts w:ascii="Times New Roman" w:hAnsi="Times New Roman" w:cs="Times New Roman"/>
          <w:bCs/>
          <w:sz w:val="24"/>
          <w:szCs w:val="24"/>
        </w:rPr>
        <w:t>Link: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5A0" w:rsidRPr="003A75A0" w:rsidRDefault="003A75A0" w:rsidP="003A75A0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bookmarkStart w:id="0" w:name="_GoBack"/>
      <w:bookmarkEnd w:id="0"/>
    </w:p>
    <w:sectPr w:rsidR="003A75A0" w:rsidRPr="003A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B35"/>
    <w:multiLevelType w:val="hybridMultilevel"/>
    <w:tmpl w:val="CD1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A0"/>
    <w:rsid w:val="003A75A0"/>
    <w:rsid w:val="0092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F3B7"/>
  <w15:chartTrackingRefBased/>
  <w15:docId w15:val="{4D7AC64A-1154-4EA2-963A-1C052E31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5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7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usercontent.com/scholar?q=cache:bMaHg_MSqQkJ:scholar.google.com/+%E2%80%A2%09Genetic+and+Phenotypic+Parameters+for+Wild+Avena+Species+Using+AFLP+Molecular+Markers+&amp;hl=en&amp;as_sdt=0,5&amp;as_ylo=2019" TargetMode="External"/><Relationship Id="rId13" Type="http://schemas.openxmlformats.org/officeDocument/2006/relationships/hyperlink" Target="https://www.ingentaconnect.com/contentone/ben/acamc/2020/00000020/00000002/art00005" TargetMode="External"/><Relationship Id="rId18" Type="http://schemas.openxmlformats.org/officeDocument/2006/relationships/hyperlink" Target="https://doi.org/10.1080/25740881.2019.1669652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iopscience.iop.org/journal/2053-1591" TargetMode="External"/><Relationship Id="rId7" Type="http://schemas.openxmlformats.org/officeDocument/2006/relationships/hyperlink" Target="http://electrochemsci.org/papers/vol14/140706488.pdf" TargetMode="External"/><Relationship Id="rId12" Type="http://schemas.openxmlformats.org/officeDocument/2006/relationships/hyperlink" Target="https://d1wqtxts1xzle7.cloudfront.net/61060323/EFFECT_OF_DRYING_PROCESS_ON_PHYSICAL_AND20191029-14699-78eges.pdf?1572375377=&amp;response-content-disposition=inline%3B+filename%3DEFFECT_OF_DRYING_PROCESS_ON_PHYSICAL_AND.pdf&amp;Expires=1593003806&amp;Signature=FwShH1nlzO5Cvmo7yaP3Wob44FlfNIn4Rme9~EsQE3xDol5rWpSaKuyRCP3A2Y76dvI1oeWCatV4gQDNMAeilMhdji8GFkIf4cp7S4Rg5PxG1iTpuiNBJsD6nA4~B7s3GviQtf-mVCZntsmybSTAgRiLgyXsaQ~j9AEUgZjDKkfsdqCuxL8unRxHrfZIgb35Fa71rONyrQ-FZGLICSjZWDu00vUI7gi5~nalaFmKcMeqX5Wr-65YMTOG5NW04mXyN1GVrEW5-eWEMHWQM3fDvwysENbhG6SmZBFipi3PHuoGO~yBCYLVD5mONayqQAVGW1N~FHoKtfVGXetlq~xFnQ__&amp;Key-Pair-Id=APKAJLOHF5GGSLRBV4ZA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doi/abs/10.1111/wre.12360" TargetMode="External"/><Relationship Id="rId20" Type="http://schemas.openxmlformats.org/officeDocument/2006/relationships/hyperlink" Target="https://www.researchgate.net/profile/Ayse_Oezdemir4/publication/335572518_EFFECTS_OF_MENTHA_SPICATA_L_EXTRACTS_ON_HORMONAL_REGULATION_OF_ENERGY_METABOLISM_IN_RATS_WITH_HYPERCHOLESTEROLEMIA_AND_HYPERLIPIDEMIA/links/5d6e5a37a6fdcc547d75e83b/EFFECTS-OF-MENT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sciendo.com/view/journals/acph/69/1/article-p1.xml" TargetMode="External"/><Relationship Id="rId11" Type="http://schemas.openxmlformats.org/officeDocument/2006/relationships/hyperlink" Target="http://www.jjbs.hu.edu.jo/files/vol12/n1/Binder12n1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dpi.com/1420-3049/24/21/3815" TargetMode="External"/><Relationship Id="rId15" Type="http://schemas.openxmlformats.org/officeDocument/2006/relationships/hyperlink" Target="https://link.springer.com/article/10.1007/s10948-019-5095-3" TargetMode="External"/><Relationship Id="rId23" Type="http://schemas.openxmlformats.org/officeDocument/2006/relationships/hyperlink" Target="https://www.researchgate.net/profile/Shafaq_Nisar3/publication/336135044_Mango_ginger_Curcuma_amada_Roxb_A_phytochemical_mini_review/links/5d91d02a92851c33e948a172/Mango-ginger-Curcuma-amada-Roxb-A-phytochemical-mini-review.pdf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pubs.acs.org/doi/abs/10.1021/acs.jmedchem.9b00868" TargetMode="External"/><Relationship Id="rId19" Type="http://schemas.openxmlformats.org/officeDocument/2006/relationships/hyperlink" Target="https://www.tandfonline.com/doi/full/10.1080/25740881.2019.16696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9172443_Manipulating_Some_Culturing_Conditions_Enhances_Production_of_Solanine_in_Microshoots_Callus_and_Cell_suspension_Cultures_of_Solanum_nigrum_L_A_Wild_Medicinal_Plant" TargetMode="External"/><Relationship Id="rId14" Type="http://schemas.openxmlformats.org/officeDocument/2006/relationships/hyperlink" Target="https://link.springer.com/article/10.1007/s12282-019-01011-z" TargetMode="External"/><Relationship Id="rId22" Type="http://schemas.openxmlformats.org/officeDocument/2006/relationships/hyperlink" Target="https://iopscience.iop.org/article/10.1088/2053-1591/ab1325/meta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الموظفين</FormType>
    <PublicationDate xmlns="673e451b-4c73-4760-b852-9dc9677926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5" ma:contentTypeDescription="Create a new document." ma:contentTypeScope="" ma:versionID="eb38c9afa2968bacbf5299762d5c9716">
  <xsd:schema xmlns:xsd="http://www.w3.org/2001/XMLSchema" xmlns:xs="http://www.w3.org/2001/XMLSchema" xmlns:p="http://schemas.microsoft.com/office/2006/metadata/properties" xmlns:ns2="45804768-7f68-44ad-8493-733ff8c0415e" xmlns:ns3="673e451b-4c73-4760-b852-9dc967792640" targetNamespace="http://schemas.microsoft.com/office/2006/metadata/properties" ma:root="true" ma:fieldsID="3ccc523b1be781adbf87ae4158c62c8e" ns2:_="" ns3:_="">
    <xsd:import namespace="45804768-7f68-44ad-8493-733ff8c0415e"/>
    <xsd:import namespace="673e451b-4c73-4760-b852-9dc96779264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الطلاب" ma:format="Dropdown" ma:internalName="FormType">
      <xsd:simpleType>
        <xsd:restriction base="dms:Choice">
          <xsd:enumeration value="الطلاب"/>
          <xsd:enumeration value="الموظفين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451b-4c73-4760-b852-9dc967792640" elementFormDefault="qualified">
    <xsd:import namespace="http://schemas.microsoft.com/office/2006/documentManagement/types"/>
    <xsd:import namespace="http://schemas.microsoft.com/office/infopath/2007/PartnerControls"/>
    <xsd:element name="PublicationDate" ma:index="9" nillable="true" ma:displayName="PublicationDate" ma:format="DateOnly" ma:internalName="Public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48649-5D89-42F3-9A7F-780218DB8FAE}"/>
</file>

<file path=customXml/itemProps2.xml><?xml version="1.0" encoding="utf-8"?>
<ds:datastoreItem xmlns:ds="http://schemas.openxmlformats.org/officeDocument/2006/customXml" ds:itemID="{226B347A-4102-4D6A-BD93-A9F4E51C9E01}"/>
</file>

<file path=customXml/itemProps3.xml><?xml version="1.0" encoding="utf-8"?>
<ds:datastoreItem xmlns:ds="http://schemas.openxmlformats.org/officeDocument/2006/customXml" ds:itemID="{144DEF5B-4174-444C-9436-B4812FDD83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Publications 2019</dc:title>
  <dc:subject/>
  <dc:creator>Shireen Hasan</dc:creator>
  <cp:keywords/>
  <dc:description/>
  <cp:lastModifiedBy>Shireen Hasan</cp:lastModifiedBy>
  <cp:revision>1</cp:revision>
  <dcterms:created xsi:type="dcterms:W3CDTF">2020-06-28T10:55:00Z</dcterms:created>
  <dcterms:modified xsi:type="dcterms:W3CDTF">2020-06-28T10:56:00Z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